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D77CEF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ANNEX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</w:p>
    <w:p w:rsidR="00D77CEF" w:rsidRPr="00D77CEF" w:rsidRDefault="00D77CEF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r>
        <w:rPr>
          <w:rFonts w:eastAsiaTheme="minorHAnsi" w:cs="Arial"/>
          <w:bCs/>
          <w:lang w:eastAsia="en-US"/>
        </w:rPr>
        <w:t>Documentació criteris objectius no preu</w:t>
      </w:r>
      <w:bookmarkStart w:id="0" w:name="_GoBack"/>
      <w:bookmarkEnd w:id="0"/>
    </w:p>
    <w:sectPr w:rsidR="00D77CEF" w:rsidRPr="00D77CEF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D0B" w:rsidRDefault="00712D0B" w:rsidP="00F454D8">
      <w:pPr>
        <w:spacing w:after="0" w:line="240" w:lineRule="auto"/>
      </w:pPr>
      <w:r>
        <w:separator/>
      </w:r>
    </w:p>
  </w:endnote>
  <w:endnote w:type="continuationSeparator" w:id="0">
    <w:p w:rsidR="00712D0B" w:rsidRDefault="00712D0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D0B" w:rsidRDefault="00712D0B" w:rsidP="00F454D8">
      <w:pPr>
        <w:spacing w:after="0" w:line="240" w:lineRule="auto"/>
      </w:pPr>
      <w:r>
        <w:separator/>
      </w:r>
    </w:p>
  </w:footnote>
  <w:footnote w:type="continuationSeparator" w:id="0">
    <w:p w:rsidR="00712D0B" w:rsidRDefault="00712D0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A5F5B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12D0B"/>
    <w:rsid w:val="00740B6C"/>
    <w:rsid w:val="007A6C74"/>
    <w:rsid w:val="007D4DE8"/>
    <w:rsid w:val="007D7384"/>
    <w:rsid w:val="00815478"/>
    <w:rsid w:val="00836D1E"/>
    <w:rsid w:val="00882B7B"/>
    <w:rsid w:val="008E3AA1"/>
    <w:rsid w:val="00943FF8"/>
    <w:rsid w:val="00955DC4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77CEF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5B73AF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D5D9AA-4D6F-422E-8404-F5BEACD268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D78ACB-3EC0-40C5-AEE5-F10B23119A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BEBD4E-383F-49A7-8A14-74B6DC21CB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Alarcon Diaz, Alberto</cp:lastModifiedBy>
  <cp:revision>3</cp:revision>
  <cp:lastPrinted>2018-12-18T08:58:00Z</cp:lastPrinted>
  <dcterms:created xsi:type="dcterms:W3CDTF">2023-07-20T06:46:00Z</dcterms:created>
  <dcterms:modified xsi:type="dcterms:W3CDTF">2026-01-16T07:51:00Z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